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2C" w:rsidRDefault="00B25E2C" w:rsidP="00B25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305" w:rsidRDefault="00685305" w:rsidP="00D52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2F06" w:rsidRDefault="00685305" w:rsidP="00D52F06">
      <w:pPr>
        <w:jc w:val="right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52F06" w:rsidRDefault="00685305" w:rsidP="00D52F06">
      <w:pPr>
        <w:jc w:val="right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52F06" w:rsidRDefault="00685305" w:rsidP="00D52F06">
      <w:pPr>
        <w:jc w:val="right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D52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Подсолнечное</w:t>
      </w:r>
      <w:r w:rsidRPr="0068530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52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85305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Борский Самарской области </w:t>
      </w:r>
    </w:p>
    <w:p w:rsidR="00685305" w:rsidRPr="00685305" w:rsidRDefault="00685305" w:rsidP="00D52F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29.08.2023г. № 39</w:t>
      </w:r>
    </w:p>
    <w:p w:rsidR="00685305" w:rsidRDefault="00685305" w:rsidP="00B25E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305" w:rsidRPr="00685305" w:rsidRDefault="00685305" w:rsidP="00B2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85305" w:rsidRPr="00685305" w:rsidRDefault="00685305" w:rsidP="00B2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85305" w:rsidRPr="00685305" w:rsidRDefault="00685305" w:rsidP="00B2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сель</w:t>
      </w:r>
      <w:r>
        <w:rPr>
          <w:rFonts w:ascii="Times New Roman" w:hAnsi="Times New Roman" w:cs="Times New Roman"/>
          <w:b/>
          <w:bCs/>
          <w:sz w:val="24"/>
          <w:szCs w:val="24"/>
        </w:rPr>
        <w:t>ское поселение Подсолнечное</w:t>
      </w:r>
      <w:r w:rsidRPr="0068530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Борский Самарской области»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1.1.       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</w:t>
      </w:r>
      <w:r>
        <w:rPr>
          <w:rFonts w:ascii="Times New Roman" w:hAnsi="Times New Roman" w:cs="Times New Roman"/>
          <w:sz w:val="24"/>
          <w:szCs w:val="24"/>
        </w:rPr>
        <w:t>м сельское поселение Подсолнечное</w:t>
      </w:r>
      <w:r w:rsidRPr="00685305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</w:t>
      </w:r>
      <w:proofErr w:type="gramEnd"/>
      <w:r w:rsidRPr="00685305">
        <w:rPr>
          <w:rFonts w:ascii="Times New Roman" w:hAnsi="Times New Roman" w:cs="Times New Roman"/>
          <w:sz w:val="24"/>
          <w:szCs w:val="24"/>
        </w:rPr>
        <w:t xml:space="preserve">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1.2. Описание заявителей, а также их представителей.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пользователи 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6853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685305">
        <w:rPr>
          <w:rFonts w:ascii="Times New Roman" w:hAnsi="Times New Roman" w:cs="Times New Roman"/>
          <w:sz w:val="24"/>
          <w:szCs w:val="24"/>
        </w:rPr>
        <w:t>пространства (далее по тексту – заявители).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Воздушный </w:t>
      </w:r>
      <w:hyperlink r:id="rId5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кодекс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Российской Федерации («Российская газета», № 59-60, 26.03.1997);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  </w:t>
      </w:r>
      <w:hyperlink r:id="rId6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1.4. Муниципальная услуга предоставляется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Подсолнечное</w:t>
      </w:r>
      <w:r w:rsidRPr="00685305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 (далее - уполномоченный орган)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Местонахождение администр</w:t>
      </w:r>
      <w:r>
        <w:rPr>
          <w:rFonts w:ascii="Times New Roman" w:hAnsi="Times New Roman" w:cs="Times New Roman"/>
          <w:sz w:val="24"/>
          <w:szCs w:val="24"/>
        </w:rPr>
        <w:t>ации сельского поселения: 446684</w:t>
      </w:r>
      <w:r w:rsidRPr="00685305">
        <w:rPr>
          <w:rFonts w:ascii="Times New Roman" w:hAnsi="Times New Roman" w:cs="Times New Roman"/>
          <w:sz w:val="24"/>
          <w:szCs w:val="24"/>
        </w:rPr>
        <w:t xml:space="preserve"> Самарская област</w:t>
      </w:r>
      <w:r>
        <w:rPr>
          <w:rFonts w:ascii="Times New Roman" w:hAnsi="Times New Roman" w:cs="Times New Roman"/>
          <w:sz w:val="24"/>
          <w:szCs w:val="24"/>
        </w:rPr>
        <w:t>ь, Борский район, с. Подсолнечное, ул. Центральная,</w:t>
      </w:r>
      <w:r w:rsidRPr="00685305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5305">
        <w:rPr>
          <w:rFonts w:ascii="Times New Roman" w:hAnsi="Times New Roman" w:cs="Times New Roman"/>
          <w:sz w:val="24"/>
          <w:szCs w:val="24"/>
        </w:rPr>
        <w:t>3;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График работы администрац</w:t>
      </w:r>
      <w:r>
        <w:rPr>
          <w:rFonts w:ascii="Times New Roman" w:hAnsi="Times New Roman" w:cs="Times New Roman"/>
          <w:sz w:val="24"/>
          <w:szCs w:val="24"/>
        </w:rPr>
        <w:t>ии сельского поселения Подсолнечн</w:t>
      </w:r>
      <w:r w:rsidRPr="00685305">
        <w:rPr>
          <w:rFonts w:ascii="Times New Roman" w:hAnsi="Times New Roman" w:cs="Times New Roman"/>
          <w:sz w:val="24"/>
          <w:szCs w:val="24"/>
        </w:rPr>
        <w:t xml:space="preserve">ое: </w:t>
      </w:r>
      <w:r>
        <w:rPr>
          <w:rFonts w:ascii="Times New Roman" w:hAnsi="Times New Roman" w:cs="Times New Roman"/>
          <w:sz w:val="24"/>
          <w:szCs w:val="24"/>
        </w:rPr>
        <w:t>с 08:00 до 12:00 и с 13:00 до 16</w:t>
      </w:r>
      <w:r w:rsidRPr="00685305">
        <w:rPr>
          <w:rFonts w:ascii="Times New Roman" w:hAnsi="Times New Roman" w:cs="Times New Roman"/>
          <w:sz w:val="24"/>
          <w:szCs w:val="24"/>
        </w:rPr>
        <w:t>:00;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Спр</w:t>
      </w:r>
      <w:r>
        <w:rPr>
          <w:rFonts w:ascii="Times New Roman" w:hAnsi="Times New Roman" w:cs="Times New Roman"/>
          <w:sz w:val="24"/>
          <w:szCs w:val="24"/>
        </w:rPr>
        <w:t>авочный телефон/ факс: (84667) 2-66-99,тел/факс (84667)2-66-99</w:t>
      </w:r>
      <w:r w:rsidRPr="00685305">
        <w:rPr>
          <w:rFonts w:ascii="Times New Roman" w:hAnsi="Times New Roman" w:cs="Times New Roman"/>
          <w:sz w:val="24"/>
          <w:szCs w:val="24"/>
        </w:rPr>
        <w:t>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Борского района в разделе сельского поселения Подсолнечное</w:t>
      </w:r>
      <w:r w:rsidRPr="00685305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в информационно-телекоммуникационной сети «Интернет».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Адрес электронной почты муниципального образования субъекта Российской Федерации: </w:t>
      </w:r>
      <w:hyperlink r:id="rId7" w:history="1">
        <w:r w:rsidRPr="00E370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Pr="00E370E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370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podsolnechnoe</w:t>
        </w:r>
        <w:r w:rsidRPr="00E370EF">
          <w:rPr>
            <w:rStyle w:val="a3"/>
            <w:rFonts w:ascii="Times New Roman" w:hAnsi="Times New Roman" w:cs="Times New Roman"/>
            <w:sz w:val="24"/>
            <w:szCs w:val="24"/>
          </w:rPr>
          <w:t>2011@yandex.ru</w:t>
        </w:r>
      </w:hyperlink>
      <w:r w:rsidRPr="00685305">
        <w:rPr>
          <w:rFonts w:ascii="Times New Roman" w:hAnsi="Times New Roman" w:cs="Times New Roman"/>
          <w:sz w:val="24"/>
          <w:szCs w:val="24"/>
        </w:rPr>
        <w:t>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1.5 Порядок информирования о правилах предоставления муниципальной услуги. Информирование о правилах предоставления муниципальной услуги осуществляет администрац</w:t>
      </w:r>
      <w:r>
        <w:rPr>
          <w:rFonts w:ascii="Times New Roman" w:hAnsi="Times New Roman" w:cs="Times New Roman"/>
          <w:sz w:val="24"/>
          <w:szCs w:val="24"/>
        </w:rPr>
        <w:t>ия сельского поселения Подсолнечн</w:t>
      </w:r>
      <w:r w:rsidRPr="00685305">
        <w:rPr>
          <w:rFonts w:ascii="Times New Roman" w:hAnsi="Times New Roman" w:cs="Times New Roman"/>
          <w:sz w:val="24"/>
          <w:szCs w:val="24"/>
        </w:rPr>
        <w:t>ое муниципального района Борский Самарской области (далее – администрация), многофункциональные центры предоставления государственных и муниципальных услуг (МФЦ).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1.5.1. 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 на официальном интернет-сайте администрации: www.borsckoe.ru. в федеральной государственной информационной системе «Единый портал государственных и муниципальных услуг (далее – Единый портал государственных и муниципальных услуг) в региональной системе Единого портала государственных и муниципальных услуг «Портал государственных</w:t>
      </w:r>
      <w:proofErr w:type="gramEnd"/>
      <w:r w:rsidRPr="00685305">
        <w:rPr>
          <w:rFonts w:ascii="Times New Roman" w:hAnsi="Times New Roman" w:cs="Times New Roman"/>
          <w:sz w:val="24"/>
          <w:szCs w:val="24"/>
        </w:rPr>
        <w:t xml:space="preserve"> и муниципальных услуг Самарской области» (далее – Региональный портал) www.rgu.samregion.ru; на информационных стендах в помещении приема заявлений в администрации; по указанным в предыдущем пункте номерам телефонов администрации. Информация о местах нахождения и графике работы МФЦ, находящихся на территории </w:t>
      </w:r>
      <w:r w:rsidRPr="00685305">
        <w:rPr>
          <w:rFonts w:ascii="Times New Roman" w:hAnsi="Times New Roman" w:cs="Times New Roman"/>
          <w:sz w:val="24"/>
          <w:szCs w:val="24"/>
        </w:rPr>
        <w:lastRenderedPageBreak/>
        <w:t>Самарской области, адресах электронной почты и официальных сайтов МФЦ приведена в сети Интернет по адресу: www.мфц63.рф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2.1. Наименование муниципальной услуги -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</w:t>
      </w:r>
      <w:r w:rsidR="00F74BDB">
        <w:rPr>
          <w:rFonts w:ascii="Times New Roman" w:hAnsi="Times New Roman" w:cs="Times New Roman"/>
          <w:sz w:val="24"/>
          <w:szCs w:val="24"/>
        </w:rPr>
        <w:t>ием сельское поселение Подсолнечн</w:t>
      </w:r>
      <w:r w:rsidRPr="00685305">
        <w:rPr>
          <w:rFonts w:ascii="Times New Roman" w:hAnsi="Times New Roman" w:cs="Times New Roman"/>
          <w:sz w:val="24"/>
          <w:szCs w:val="24"/>
        </w:rPr>
        <w:t>ое муниципального района Борский Самарской области».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2.2. Орган, предоставляющий муниципальную услугу - Администрация сельского поселения</w:t>
      </w:r>
      <w:r w:rsidR="00D52F06">
        <w:rPr>
          <w:rFonts w:ascii="Times New Roman" w:hAnsi="Times New Roman" w:cs="Times New Roman"/>
          <w:sz w:val="24"/>
          <w:szCs w:val="24"/>
        </w:rPr>
        <w:t xml:space="preserve"> </w:t>
      </w:r>
      <w:r w:rsidR="00F74BDB">
        <w:rPr>
          <w:rFonts w:ascii="Times New Roman" w:hAnsi="Times New Roman" w:cs="Times New Roman"/>
          <w:sz w:val="24"/>
          <w:szCs w:val="24"/>
        </w:rPr>
        <w:t>Подсолнечн</w:t>
      </w:r>
      <w:r w:rsidR="00F74BDB" w:rsidRPr="00685305">
        <w:rPr>
          <w:rFonts w:ascii="Times New Roman" w:hAnsi="Times New Roman" w:cs="Times New Roman"/>
          <w:sz w:val="24"/>
          <w:szCs w:val="24"/>
        </w:rPr>
        <w:t>ое</w:t>
      </w:r>
      <w:r w:rsidR="00D52F06">
        <w:rPr>
          <w:rFonts w:ascii="Times New Roman" w:hAnsi="Times New Roman" w:cs="Times New Roman"/>
          <w:sz w:val="24"/>
          <w:szCs w:val="24"/>
        </w:rPr>
        <w:t xml:space="preserve"> </w:t>
      </w:r>
      <w:r w:rsidRPr="00685305">
        <w:rPr>
          <w:rFonts w:ascii="Times New Roman" w:hAnsi="Times New Roman" w:cs="Times New Roman"/>
          <w:sz w:val="24"/>
          <w:szCs w:val="24"/>
        </w:rPr>
        <w:t>муниципального района Борский Самарской области.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Выдача заявителю </w:t>
      </w:r>
      <w:hyperlink r:id="rId8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685305">
        <w:rPr>
          <w:rFonts w:ascii="Times New Roman" w:hAnsi="Times New Roman" w:cs="Times New Roman"/>
          <w:sz w:val="24"/>
          <w:szCs w:val="24"/>
        </w:rPr>
        <w:t xml:space="preserve"> 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</w:t>
      </w:r>
      <w:r w:rsidR="00F74BDB">
        <w:rPr>
          <w:rFonts w:ascii="Times New Roman" w:hAnsi="Times New Roman" w:cs="Times New Roman"/>
          <w:sz w:val="24"/>
          <w:szCs w:val="24"/>
        </w:rPr>
        <w:t>Подсолнечн</w:t>
      </w:r>
      <w:r w:rsidR="00F74BDB" w:rsidRPr="00685305">
        <w:rPr>
          <w:rFonts w:ascii="Times New Roman" w:hAnsi="Times New Roman" w:cs="Times New Roman"/>
          <w:sz w:val="24"/>
          <w:szCs w:val="24"/>
        </w:rPr>
        <w:t>ое</w:t>
      </w:r>
      <w:r w:rsidRPr="00685305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Направление (выдача) решения об отказе в предоставлении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2.6. Правовые основания предоставления муниципальной услуги указаны в части 1.3. настоящего  Административного регламента.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2.7. </w:t>
      </w:r>
      <w:r w:rsidRPr="00685305">
        <w:rPr>
          <w:rFonts w:ascii="Times New Roman" w:hAnsi="Times New Roman" w:cs="Times New Roman"/>
          <w:sz w:val="24"/>
          <w:szCs w:val="24"/>
        </w:rPr>
        <w:t xml:space="preserve">Для получения разрешения заявитель направляет заявление в Администрацию сельского поселения </w:t>
      </w:r>
      <w:r w:rsidR="00F74BDB">
        <w:rPr>
          <w:rFonts w:ascii="Times New Roman" w:hAnsi="Times New Roman" w:cs="Times New Roman"/>
          <w:sz w:val="24"/>
          <w:szCs w:val="24"/>
        </w:rPr>
        <w:t>Подсолнечн</w:t>
      </w:r>
      <w:r w:rsidR="00F74BDB" w:rsidRPr="00685305">
        <w:rPr>
          <w:rFonts w:ascii="Times New Roman" w:hAnsi="Times New Roman" w:cs="Times New Roman"/>
          <w:sz w:val="24"/>
          <w:szCs w:val="24"/>
        </w:rPr>
        <w:t>ое</w:t>
      </w:r>
      <w:r w:rsidRPr="006853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2.7.1.1. на выполнение авиационных работ: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9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4) договор обязательного страхования в соответствии с Воздушным </w:t>
      </w:r>
      <w:hyperlink r:id="rId10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Российской Федерации или копии полисов (сертификатов) к данным договорам;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6) договор с третьим лицом на выполнение заявленных авиационных работ;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8) документы, подтверждающие полномочия лица, подписавшего заявление.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2.7.1.2. на выполнение парашютных прыжков: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11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4) договор обязательного страхования в соответствии с Воздушным </w:t>
      </w:r>
      <w:hyperlink r:id="rId12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Российской Федерации или копии полисов (сертификатов) к данным договорам;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7) документы, подтверждающие полномочия лица, подписавшего заявление.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2.7.1.3. на выполнение привязных аэростатов: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13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4) договор обязательного страхования в соответствии с Воздушным </w:t>
      </w:r>
      <w:hyperlink r:id="rId14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Российской Федерации или копии полисов (сертификатов) к данным договорам;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7) документы, подтверждающие полномочия лица, подписавшего заявление.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Pr="00685305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685305">
        <w:rPr>
          <w:rFonts w:ascii="Times New Roman" w:hAnsi="Times New Roman" w:cs="Times New Roman"/>
          <w:sz w:val="24"/>
          <w:szCs w:val="24"/>
        </w:rPr>
        <w:t xml:space="preserve"> для осуществления коммерческих воздушных перевозок/сертификат (свидетельство) </w:t>
      </w:r>
      <w:proofErr w:type="spellStart"/>
      <w:r w:rsidRPr="00685305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685305">
        <w:rPr>
          <w:rFonts w:ascii="Times New Roman" w:hAnsi="Times New Roman" w:cs="Times New Roman"/>
          <w:sz w:val="24"/>
          <w:szCs w:val="24"/>
        </w:rPr>
        <w:t xml:space="preserve"> на выполнение авиационных работ/свидетельство </w:t>
      </w:r>
      <w:proofErr w:type="spellStart"/>
      <w:r w:rsidRPr="00685305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685305">
        <w:rPr>
          <w:rFonts w:ascii="Times New Roman" w:hAnsi="Times New Roman" w:cs="Times New Roman"/>
          <w:sz w:val="24"/>
          <w:szCs w:val="24"/>
        </w:rPr>
        <w:t xml:space="preserve"> авиации общего назначения: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2.7.2.1. на выполнение авиационных работ: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15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 xml:space="preserve">, составленное по форме согласно приложению 1 к настоящему Административному регламенту, с указанием типа, государственного (регистрационного) </w:t>
      </w:r>
      <w:r w:rsidRPr="00685305">
        <w:rPr>
          <w:rFonts w:ascii="Times New Roman" w:hAnsi="Times New Roman" w:cs="Times New Roman"/>
          <w:sz w:val="24"/>
          <w:szCs w:val="24"/>
        </w:rPr>
        <w:lastRenderedPageBreak/>
        <w:t>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4) договор обязательного страхования в соответствии с Воздушным </w:t>
      </w:r>
      <w:hyperlink r:id="rId16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Российской Федерации или копии полисов (сертификатов) к данным договорам;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6) договор с третьим лицом на выполнение заявленных авиационных работ;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8) документы, подтверждающие полномочия лица, подписавшего заявление.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2.7.2.2. на выполнение парашютных прыжков: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17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4) договор обязательного страхования в соответствии с Воздушным </w:t>
      </w:r>
      <w:hyperlink r:id="rId18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Российской Федерации или копии полисов (сертификатов) к данным договорам;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7) документы, подтверждающие полномочия лица, подписавшего заявление.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2.7.2.3. на выполнение подъемов привязных аэростатов: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19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4) договор обязательного страхования в соответствии с Воздушным </w:t>
      </w:r>
      <w:hyperlink r:id="rId20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Российской Федерации или копии полисов (сертификатов) к данным договорам;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7) документы, подтверждающие полномочия лица, подписавшего заявление.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2.7.3.1. на выполнение авиационных работ: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21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приказ о допуске командиров воздушных судов к полетам;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4) порядок (инструкция), в соответствии с которы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85305">
        <w:rPr>
          <w:rFonts w:ascii="Times New Roman" w:hAnsi="Times New Roman" w:cs="Times New Roman"/>
          <w:sz w:val="24"/>
          <w:szCs w:val="24"/>
        </w:rPr>
        <w:t>ой) заявитель планирует выполнять заявленные авиационные работы.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2.7.3.2. на выполнение парашютных прыжков: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22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приказ о допуске командиров воздушных судов к полетам;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4) положение об организации Парашютно-десантной службы на базе заявителя.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2.7.3.3. на выполнение подъемов привязных аэростатов: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23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приказ о допуске командиров воздушных судов к полетам;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  <w:proofErr w:type="gramEnd"/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выписка из ЕГРЮЛ (сведения, содержащиеся в ЕГРЮЛ, предоставляются налоговым органом в соответствии с </w:t>
      </w:r>
      <w:hyperlink r:id="rId24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выписка из ЕГРИП (сведения, содержащиеся в ЕГРИП, предоставляются налоговым органом в соответствии с </w:t>
      </w:r>
      <w:hyperlink r:id="rId25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</w:t>
      </w:r>
      <w:r w:rsidRPr="00685305">
        <w:rPr>
          <w:rFonts w:ascii="Times New Roman" w:hAnsi="Times New Roman" w:cs="Times New Roman"/>
          <w:sz w:val="24"/>
          <w:szCs w:val="24"/>
        </w:rPr>
        <w:lastRenderedPageBreak/>
        <w:t>возможности использования воздушного пространства заявителем (предоставляется посредством направления запроса в СЗ МТУ ВТ ФАВТ);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305">
        <w:rPr>
          <w:rFonts w:ascii="Times New Roman" w:hAnsi="Times New Roman" w:cs="Times New Roman"/>
          <w:sz w:val="24"/>
          <w:szCs w:val="24"/>
        </w:rPr>
        <w:t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 </w:t>
      </w:r>
      <w:hyperlink r:id="rId26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от 14.03.2009 № 31-ФЗ "О государственной регистрации прав на воздушные суда и сделок с ними", </w:t>
      </w:r>
      <w:hyperlink r:id="rId27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28.11.2009 № 958 "Об утверждении Правил ведения Единого государственного реестра прав на воздушные суда и сделок с ними", </w:t>
      </w:r>
      <w:hyperlink r:id="rId28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  <w:proofErr w:type="gramEnd"/>
      </w:hyperlink>
      <w:r w:rsidRPr="0068530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Минтранса России от 06.05.2013 № 170 "Об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  <w:proofErr w:type="gramEnd"/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305">
        <w:rPr>
          <w:rFonts w:ascii="Times New Roman" w:hAnsi="Times New Roman" w:cs="Times New Roman"/>
          <w:sz w:val="24"/>
          <w:szCs w:val="24"/>
        </w:rPr>
        <w:t xml:space="preserve">сертификат (свидетельство) </w:t>
      </w:r>
      <w:proofErr w:type="spellStart"/>
      <w:r w:rsidRPr="00685305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685305">
        <w:rPr>
          <w:rFonts w:ascii="Times New Roman" w:hAnsi="Times New Roman" w:cs="Times New Roman"/>
          <w:sz w:val="24"/>
          <w:szCs w:val="24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685305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685305">
        <w:rPr>
          <w:rFonts w:ascii="Times New Roman" w:hAnsi="Times New Roman" w:cs="Times New Roman"/>
          <w:sz w:val="24"/>
          <w:szCs w:val="24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685305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685305">
        <w:rPr>
          <w:rFonts w:ascii="Times New Roman" w:hAnsi="Times New Roman" w:cs="Times New Roman"/>
          <w:sz w:val="24"/>
          <w:szCs w:val="24"/>
        </w:rPr>
        <w:t xml:space="preserve"> авиации общего назначения вместе с приложением к нему (выдается территориальным органом уполномоченного органа в области гражданской авиации в соответствии с </w:t>
      </w:r>
      <w:hyperlink r:id="rId29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Минтранса России от 23.12.2009 № 249 "Об утверждении Федеральных авиационных правил «Требования к</w:t>
      </w:r>
      <w:proofErr w:type="gramEnd"/>
      <w:r w:rsidRPr="00685305">
        <w:rPr>
          <w:rFonts w:ascii="Times New Roman" w:hAnsi="Times New Roman" w:cs="Times New Roman"/>
          <w:sz w:val="24"/>
          <w:szCs w:val="24"/>
        </w:rPr>
        <w:t xml:space="preserve"> проведению обязательной сертификации физических лиц, юридических лиц, выполняющих авиационные работы. 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Порядок проведения сертификации»).</w:t>
      </w:r>
      <w:proofErr w:type="gramEnd"/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2.9. Специалистам Администрации сельского поселения запрещено требовать от заявителя: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85305">
        <w:rPr>
          <w:rFonts w:ascii="Times New Roman" w:hAnsi="Times New Roman" w:cs="Times New Roman"/>
          <w:sz w:val="24"/>
          <w:szCs w:val="24"/>
        </w:rPr>
        <w:t>или) подведомственных государственным органам организаций, участвующих в предоставлении услуги, за исключением документов, указанных в </w:t>
      </w:r>
      <w:hyperlink r:id="rId30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от 27.07.2010 N 210-ФЗ «Об организации предоставления государственных и муниципальных услуг».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2.11. Исчерпывающий перечень оснований для приостановления или отказа в предоставлении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представленные документы содержат недостоверные и (или) противоречивые сведения;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муниципальной, не предусмотрены.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Выдача разрешения осуществляется на безвозмездной основе.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специалистом администрации сельского поселения </w:t>
      </w:r>
      <w:r w:rsidR="00F74BDB">
        <w:rPr>
          <w:rFonts w:ascii="Times New Roman" w:hAnsi="Times New Roman" w:cs="Times New Roman"/>
          <w:sz w:val="24"/>
          <w:szCs w:val="24"/>
        </w:rPr>
        <w:t>Подсолнечн</w:t>
      </w:r>
      <w:r w:rsidR="00F74BDB" w:rsidRPr="00685305">
        <w:rPr>
          <w:rFonts w:ascii="Times New Roman" w:hAnsi="Times New Roman" w:cs="Times New Roman"/>
          <w:sz w:val="24"/>
          <w:szCs w:val="24"/>
        </w:rPr>
        <w:t>ое</w:t>
      </w:r>
      <w:r w:rsidRPr="00685305">
        <w:rPr>
          <w:rFonts w:ascii="Times New Roman" w:hAnsi="Times New Roman" w:cs="Times New Roman"/>
          <w:sz w:val="24"/>
          <w:szCs w:val="24"/>
        </w:rPr>
        <w:t>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Кабинет для приема заявителей должен быть оборудован информационными табличками (вывесками) с указанием: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фамилий и инициалов сотрудников администрации сельского поселения, осуществляющих прием.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помещении Администрации сельского поселения должны быть оборудованные места для ожидания приема и возможности оформления документов.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Информация, касающаяся предоставления муниципальной услуги, должна располагаться на информационных стендах в Администрации сельского поселения.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 стендах размещается следующая информация: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общий режим работы Администрации сельского поселения;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образец заполнения заявления;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2.16.1. Предоставление муниципальной услуги через МФЦ осуществляется в соответствии регламентом работы МФЦ, утвержденным в установленном порядке.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2.17. Основными показателями доступности и качества муниципальной услуги являются: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высокая степень открытости информации о муниципальной услуге;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-удовлетворённость заявителей качеством предоставления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Прием (получение) и регистрация документов.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Обработка документов.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Формирование результата предоставления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Направление (выдача) заявителю разрешения либо отказ в предоставлении муниципальной услуги.</w:t>
      </w:r>
    </w:p>
    <w:p w:rsidR="00685305" w:rsidRPr="00685305" w:rsidRDefault="00A6400A" w:rsidP="00D52F0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685305" w:rsidRPr="00685305">
          <w:rPr>
            <w:rStyle w:val="a3"/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685305" w:rsidRPr="00685305">
        <w:rPr>
          <w:rFonts w:ascii="Times New Roman" w:hAnsi="Times New Roman" w:cs="Times New Roman"/>
          <w:sz w:val="24"/>
          <w:szCs w:val="24"/>
        </w:rPr>
        <w:t> последовательности действий исполнения муниципальной услуги приведена в приложении 2 к настоящему Административному регламенту.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3.2. Прием (получение) и регистрация документов.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в администрацию сельского поселения </w:t>
      </w:r>
      <w:r w:rsidR="00F74BDB">
        <w:rPr>
          <w:rFonts w:ascii="Times New Roman" w:hAnsi="Times New Roman" w:cs="Times New Roman"/>
          <w:sz w:val="24"/>
          <w:szCs w:val="24"/>
        </w:rPr>
        <w:t>Подсолнечн</w:t>
      </w:r>
      <w:r w:rsidR="00F74BDB" w:rsidRPr="00685305">
        <w:rPr>
          <w:rFonts w:ascii="Times New Roman" w:hAnsi="Times New Roman" w:cs="Times New Roman"/>
          <w:sz w:val="24"/>
          <w:szCs w:val="24"/>
        </w:rPr>
        <w:t>ое</w:t>
      </w:r>
      <w:r w:rsidRPr="00685305">
        <w:rPr>
          <w:rFonts w:ascii="Times New Roman" w:hAnsi="Times New Roman" w:cs="Times New Roman"/>
          <w:sz w:val="24"/>
          <w:szCs w:val="24"/>
        </w:rPr>
        <w:t xml:space="preserve"> от заявителя документов, необходимых для предоставления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поселения, ответственный за прием документов: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Осуществляет прием и регистрацию документов, необходимых для предоставления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Формирует комплект документов, необходимых для предоставления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При поступлении документов из МФЦ на получение муниципальной услуги, процедуры осуществляются в соответствии с пунктами 3.3 – 3.5 Административного регламента.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3.3. Обработка документов.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поступление от специалиста Администрации сельского поселения,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3.3.1. Специалиста Администрации сельского поселения, 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85305">
        <w:rPr>
          <w:rFonts w:ascii="Times New Roman" w:hAnsi="Times New Roman" w:cs="Times New Roman"/>
          <w:sz w:val="24"/>
          <w:szCs w:val="24"/>
        </w:rPr>
        <w:t xml:space="preserve"> за обработку документов, необходимых для предоставления муниципальной услуги: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 Специалист администрации сельского поселения,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Направление запросов осуществляется через систему межведомственного электронного взаимодействия.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каналов связи, обеспечивающих доступ к сервисам направление межведомственного запроса осуществляется</w:t>
      </w:r>
      <w:proofErr w:type="gramEnd"/>
      <w:r w:rsidRPr="00685305">
        <w:rPr>
          <w:rFonts w:ascii="Times New Roman" w:hAnsi="Times New Roman" w:cs="Times New Roman"/>
          <w:sz w:val="24"/>
          <w:szCs w:val="24"/>
        </w:rPr>
        <w:t xml:space="preserve"> на бумажном носителе по почте, по факсу с одновременным его направлением по почте или курьерской доставкой. Межведомственный запрос формируется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3.3.2.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3.3.3. Предельный срок для ответов на межведомственные запросы составляет 5 рабочих дней со дня поступления запроса в соответствующий орган (организацию). 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3.3.4.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При наличии оснований, указанных в </w:t>
      </w:r>
      <w:hyperlink r:id="rId32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пункте 2.11.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настоящего Административного регламента, оформляет проект решения об отказе в предоставлении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3.4. Формирование результата предоставления муниципальной услуги: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поступление от специалиста Администрации сельского поселения,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поселения, ответственный за формирование результата предоставления муниципальной услуги, обеспечивает подписание поступивших документов главой сельского поселения Новоборское муниципального района Борский.</w:t>
      </w:r>
    </w:p>
    <w:p w:rsidR="00685305" w:rsidRPr="00685305" w:rsidRDefault="00A6400A" w:rsidP="00D52F0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685305" w:rsidRPr="00685305">
          <w:rPr>
            <w:rStyle w:val="a3"/>
            <w:rFonts w:ascii="Times New Roman" w:hAnsi="Times New Roman" w:cs="Times New Roman"/>
            <w:sz w:val="24"/>
            <w:szCs w:val="24"/>
          </w:rPr>
          <w:t>Разрешение</w:t>
        </w:r>
      </w:hyperlink>
      <w:r w:rsidR="00685305" w:rsidRPr="00685305">
        <w:rPr>
          <w:rFonts w:ascii="Times New Roman" w:hAnsi="Times New Roman" w:cs="Times New Roman"/>
          <w:sz w:val="24"/>
          <w:szCs w:val="24"/>
        </w:rPr>
        <w:t> оформляется по форме согласно приложению 3 к настоящему Административному регламенту.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поступление от специалиста Администрации сельского поселения, ответственного за формирование результата предоставления муниципальной услуги, разрешения либо решения об отказе в предоставлении 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поселения, несет ответственность за выдачу документов: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Выдает (направляет) заявителю разрешение либо решение об отказе в предоставлении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IV. Формы контроля за исполнением Административного регламента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30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сельского поселения либо по его поручению заместитель главы администрации сельского поселения,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3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530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организуются на основании распоряжений главы администрации сельского поселения.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сельского поселения рассматривает вопрос о привлечении виновных лиц к дисциплинарной ответственности.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4.3. Ответственность должностных лиц администрации сельского поселения за решения и действия (бездействие), принимаемые (осуществляемые) в ходе предоставления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i/>
          <w:iCs/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органа местного самоуправления,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предоставляющего муниципальную услугу, а также его должностных лиц, муниципальных служащих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85305">
        <w:rPr>
          <w:rFonts w:ascii="Times New Roman" w:hAnsi="Times New Roman" w:cs="Times New Roman"/>
          <w:sz w:val="24"/>
          <w:szCs w:val="24"/>
        </w:rPr>
        <w:t>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Заявитель может обратиться с жалобой по основаниям и в порядке, которые установлены статьями 11.1 и 11.2 Федерального закона № 210, в том числе в следующих случаях: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нарушение срока предоставления муниципальной услуги;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услуги, у заявителя;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85305">
        <w:rPr>
          <w:rFonts w:ascii="Times New Roman" w:hAnsi="Times New Roman" w:cs="Times New Roman"/>
          <w:sz w:val="24"/>
          <w:szCs w:val="24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34" w:anchor="/document/12177515/entry/160013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Федерального закона № 210;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305">
        <w:rPr>
          <w:rFonts w:ascii="Times New Roman" w:hAnsi="Times New Roman" w:cs="Times New Roman"/>
          <w:sz w:val="24"/>
          <w:szCs w:val="24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35" w:anchor="/document/12177515/entry/16011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proofErr w:type="gramEnd"/>
      <w:r w:rsidRPr="006853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36" w:anchor="/document/12177515/entry/160013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Федерального закона № 210.</w:t>
      </w:r>
      <w:proofErr w:type="gramEnd"/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85305">
        <w:rPr>
          <w:rFonts w:ascii="Times New Roman" w:hAnsi="Times New Roman" w:cs="Times New Roman"/>
          <w:sz w:val="24"/>
          <w:szCs w:val="24"/>
        </w:rPr>
        <w:t xml:space="preserve"> указанном случае досудебное (внесудебное) обжалование заявителем решений и действий (бездействия) многофункционального </w:t>
      </w:r>
      <w:r w:rsidRPr="00685305">
        <w:rPr>
          <w:rFonts w:ascii="Times New Roman" w:hAnsi="Times New Roman" w:cs="Times New Roman"/>
          <w:sz w:val="24"/>
          <w:szCs w:val="24"/>
        </w:rPr>
        <w:lastRenderedPageBreak/>
        <w:t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37" w:anchor="/document/12177515/entry/160013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Федерального закона № 210;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305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№210.В указанном случае досудебное (внесудебное) обжалование заявителем решений</w:t>
      </w:r>
      <w:proofErr w:type="gramEnd"/>
      <w:r w:rsidRPr="00685305">
        <w:rPr>
          <w:rFonts w:ascii="Times New Roman" w:hAnsi="Times New Roman" w:cs="Times New Roman"/>
          <w:sz w:val="24"/>
          <w:szCs w:val="24"/>
        </w:rPr>
        <w:t xml:space="preserve">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сельского поселения муниципального района Борский по форме согласно приложению № 4 к настоящему Административному регламенту.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 и Портала, а также может быть принята при личном приеме заявителя.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Жалоба в соответствии с Федеральным законом № 210 должна содержать: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30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85305">
        <w:rPr>
          <w:rFonts w:ascii="Times New Roman" w:hAnsi="Times New Roman" w:cs="Times New Roman"/>
          <w:sz w:val="24"/>
          <w:szCs w:val="24"/>
        </w:rPr>
        <w:t>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официального сайта органа местного самоуправления;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Единого портала;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Портала.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5.5. Сроки рассмотрения жалобы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Жалоба, поступившая в администрацию муниципального образования субъекта Российской Федерации,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5.6. Результат рассмотрения жалобы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жалобы в соответствии с частью 7 статьи 11.2 Федерального закона № 210 Глава администрации сельского поселения принимает одно из следующих решений: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305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а также в иных формах;</w:t>
      </w:r>
      <w:proofErr w:type="gramEnd"/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субъекта Российской Федерации,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5.7. Порядок информирования заявителя о результатах рассмотрения жалобы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5305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5.10. Способы информирования заявителей о порядке подачи и рассмотрения жалобы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заявители могут получить,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по телефону;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685305" w:rsidRP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Default="00685305" w:rsidP="00D52F06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F74BDB" w:rsidRDefault="00F74BDB" w:rsidP="00D52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D52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D52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D52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D52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D52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D52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D52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D52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D52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F74BDB" w:rsidRPr="00685305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bottomFromText="336" w:vertAnchor="text" w:horzAnchor="page" w:tblpX="1180" w:tblpY="-12214"/>
        <w:tblW w:w="1069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47"/>
        <w:gridCol w:w="5044"/>
      </w:tblGrid>
      <w:tr w:rsidR="00F74BDB" w:rsidRPr="00685305" w:rsidTr="00F74BDB">
        <w:trPr>
          <w:tblCellSpacing w:w="0" w:type="dxa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4BDB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  «Выдача разрешения на выполнение 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</w:t>
            </w: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ое муниципального района Борский Самарской области»</w:t>
            </w:r>
          </w:p>
        </w:tc>
      </w:tr>
      <w:tr w:rsidR="00F74BDB" w:rsidRPr="00685305" w:rsidTr="00F74BDB">
        <w:trPr>
          <w:tblCellSpacing w:w="0" w:type="dxa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4BDB" w:rsidRPr="00685305" w:rsidRDefault="00F74BDB" w:rsidP="00B25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</w:p>
          <w:p w:rsidR="00F74BDB" w:rsidRPr="00685305" w:rsidRDefault="00F74BDB" w:rsidP="00B25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5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</w:t>
            </w: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85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________________________________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заявителя (с указанием должности заявителя - при подаче заявления от юридического лица)</w:t>
            </w:r>
            <w:proofErr w:type="gramEnd"/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(данные документа, удостоверяющего личность физического лица)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полное наименование с указанием организационно-правовой формы юридического лица)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жительства/нахождения)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телефон: __________, факс ___________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эл. адрес/почта: _____________________</w:t>
            </w:r>
          </w:p>
        </w:tc>
      </w:tr>
    </w:tbl>
    <w:p w:rsidR="00685305" w:rsidRPr="00685305" w:rsidRDefault="00685305" w:rsidP="00F74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ЗАЯВЛЕНИЕ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___________</w:t>
      </w:r>
      <w:r w:rsidR="00F74BD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Прошу выдать разрешение на использование воздушного пространства 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6853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B25E2C">
        <w:rPr>
          <w:rFonts w:ascii="Times New Roman" w:hAnsi="Times New Roman" w:cs="Times New Roman"/>
          <w:sz w:val="24"/>
          <w:szCs w:val="24"/>
        </w:rPr>
        <w:t>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(указать населенный пункт муниципального образования субъекта Российской Федерации)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для _______________________________________________________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(вид деятельности по использованию воздушного пространства)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тип____________________________________________________________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государственный (регистрационный) опознавательный знак 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заводской номер (при наличии) ___________________________________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Срок использования воздушного пространства над населенным пунктом: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начало _______________________, окончание ___________________________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Место использования воздушного пространства над населенным пунктом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(посадочные площадки, планируемые к использованию):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Время использования воздушного пространства над населенным пунктом: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(дневное/ночное)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Приложение: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выдать на руки в Администрации муниципального образования субъекта Российской Федерации направить по адресу</w:t>
      </w:r>
      <w:proofErr w:type="gramStart"/>
      <w:r w:rsidRPr="00685305">
        <w:rPr>
          <w:rFonts w:ascii="Times New Roman" w:hAnsi="Times New Roman" w:cs="Times New Roman"/>
          <w:sz w:val="24"/>
          <w:szCs w:val="24"/>
        </w:rPr>
        <w:t>: ____________________________</w:t>
      </w:r>
      <w:r w:rsidR="00B25E2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68530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иное: __________________________________________________________________.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(нужное отметить)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            ___________       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(число, месяц, год)                   (подпись)              (расшифровка)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bottomFromText="336" w:vertAnchor="text" w:horzAnchor="page" w:tblpX="4336" w:tblpY="-75"/>
        <w:tblW w:w="70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73"/>
        <w:gridCol w:w="3922"/>
      </w:tblGrid>
      <w:tr w:rsidR="00685305" w:rsidRPr="00685305" w:rsidTr="00F74BDB">
        <w:trPr>
          <w:tblCellSpacing w:w="0" w:type="dxa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685305" w:rsidRPr="00685305" w:rsidRDefault="00685305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«Выдача разрешения на выполнение 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 сельское поселение </w:t>
            </w:r>
            <w:r w:rsidR="00F74BDB">
              <w:rPr>
                <w:rFonts w:ascii="Times New Roman" w:hAnsi="Times New Roman" w:cs="Times New Roman"/>
                <w:sz w:val="24"/>
                <w:szCs w:val="24"/>
              </w:rPr>
              <w:t>Подсолнечн</w:t>
            </w:r>
            <w:r w:rsidR="00F74BDB" w:rsidRPr="0068530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D5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Борский Самарской области»</w:t>
            </w:r>
          </w:p>
        </w:tc>
      </w:tr>
    </w:tbl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AB4FF1" w:rsidRPr="00AB4FF1" w:rsidRDefault="00A6400A" w:rsidP="00AB4FF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AB4FF1" w:rsidRPr="00AB4F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Блок-схема</w:t>
        </w:r>
      </w:hyperlink>
    </w:p>
    <w:p w:rsidR="00AB4FF1" w:rsidRPr="00AB4FF1" w:rsidRDefault="00AB4FF1" w:rsidP="00AB4FF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действий исполнения муниципальной услуги </w:t>
      </w:r>
    </w:p>
    <w:p w:rsidR="00AB4FF1" w:rsidRPr="00AB4FF1" w:rsidRDefault="00AB4FF1" w:rsidP="00AB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F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образованием»</w:t>
      </w:r>
      <w:bookmarkStart w:id="0" w:name="_GoBack"/>
      <w:bookmarkEnd w:id="0"/>
      <w:r w:rsidR="00A6400A" w:rsidRPr="00A6400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59.2pt;margin-top:350pt;width:214.7pt;height:53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">
            <v:textbox>
              <w:txbxContent>
                <w:p w:rsidR="00AB4FF1" w:rsidRPr="000E0752" w:rsidRDefault="00AB4FF1" w:rsidP="00AB4FF1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в предоставлении муниципальной услуги</w:t>
                  </w:r>
                </w:p>
              </w:txbxContent>
            </v:textbox>
          </v:shape>
        </w:pict>
      </w:r>
    </w:p>
    <w:tbl>
      <w:tblPr>
        <w:tblpPr w:leftFromText="45" w:rightFromText="45" w:bottomFromText="336" w:vertAnchor="text"/>
        <w:tblW w:w="748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65"/>
        <w:gridCol w:w="138"/>
        <w:gridCol w:w="131"/>
        <w:gridCol w:w="125"/>
        <w:gridCol w:w="4493"/>
        <w:gridCol w:w="260"/>
        <w:gridCol w:w="20"/>
        <w:gridCol w:w="90"/>
        <w:gridCol w:w="96"/>
        <w:gridCol w:w="269"/>
      </w:tblGrid>
      <w:tr w:rsidR="00685305" w:rsidRPr="00685305" w:rsidTr="00AB4FF1">
        <w:trPr>
          <w:trHeight w:val="45"/>
          <w:tblCellSpacing w:w="0" w:type="dxa"/>
        </w:trPr>
        <w:tc>
          <w:tcPr>
            <w:tcW w:w="7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A6400A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0A">
              <w:rPr>
                <w:noProof/>
                <w:sz w:val="28"/>
                <w:szCs w:val="28"/>
              </w:rPr>
              <w:pict>
                <v:shape id="Text Box 2" o:spid="_x0000_s1027" type="#_x0000_t202" style="position:absolute;margin-left:158.7pt;margin-top:.9pt;width:188.25pt;height:3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WxKwIAAFg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">
                  <v:textbox>
                    <w:txbxContent>
                      <w:p w:rsidR="00AB4FF1" w:rsidRPr="00AB4FF1" w:rsidRDefault="00AB4FF1" w:rsidP="00AB4FF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B4FF1">
                          <w:rPr>
                            <w:rFonts w:ascii="Times New Roman" w:hAnsi="Times New Roman" w:cs="Times New Roman"/>
                          </w:rPr>
                          <w:t>Прием (получение) и регистрация документов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F1" w:rsidRPr="00685305" w:rsidTr="00AB4FF1">
        <w:trPr>
          <w:gridAfter w:val="2"/>
          <w:wAfter w:w="365" w:type="dxa"/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A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gridSpan w:val="2"/>
            <w:vAlign w:val="bottom"/>
            <w:hideMark/>
          </w:tcPr>
          <w:p w:rsidR="00AB4FF1" w:rsidRDefault="00AB4FF1" w:rsidP="00AB4F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FF1" w:rsidRDefault="00AB4FF1" w:rsidP="00AB4F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FF1" w:rsidRDefault="00AB4FF1" w:rsidP="00AB4F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FF1" w:rsidRPr="00AB4FF1" w:rsidRDefault="00A6400A" w:rsidP="00AB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0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" o:spid="_x0000_s1028" type="#_x0000_t202" style="position:absolute;margin-left:52.2pt;margin-top:.05pt;width:188.25pt;height:4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5PKwIAAFcEAAAOAAAAZHJzL2Uyb0RvYy54bWysVNtu2zAMfR+wfxD0vjhxk6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">
                  <v:textbox>
                    <w:txbxContent>
                      <w:p w:rsidR="00FC4788" w:rsidRPr="003402C5" w:rsidRDefault="00FC4788" w:rsidP="00FC4788">
                        <w:pPr>
                          <w:pStyle w:val="a4"/>
                          <w:ind w:firstLine="5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Обработка документов</w:t>
                        </w:r>
                      </w:p>
                      <w:p w:rsidR="00FC4788" w:rsidRPr="00A400F4" w:rsidRDefault="00FC4788" w:rsidP="00FC4788"/>
                    </w:txbxContent>
                  </v:textbox>
                </v:shape>
              </w:pict>
            </w:r>
          </w:p>
          <w:tbl>
            <w:tblPr>
              <w:tblpPr w:leftFromText="180" w:rightFromText="180" w:vertAnchor="page" w:horzAnchor="margin" w:tblpXSpec="right" w:tblpY="18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64"/>
            </w:tblGrid>
            <w:tr w:rsidR="00AB4FF1" w:rsidRPr="001A5DF2" w:rsidTr="00FC4788">
              <w:trPr>
                <w:trHeight w:val="488"/>
              </w:trPr>
              <w:tc>
                <w:tcPr>
                  <w:tcW w:w="3964" w:type="dxa"/>
                </w:tcPr>
                <w:p w:rsidR="00AB4FF1" w:rsidRPr="00AB4FF1" w:rsidRDefault="00AB4FF1" w:rsidP="00AB4FF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результата предоставления муниципальной услуги</w:t>
                  </w:r>
                </w:p>
              </w:tc>
            </w:tr>
          </w:tbl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F1" w:rsidRPr="00685305" w:rsidTr="00AB4FF1">
        <w:trPr>
          <w:gridAfter w:val="3"/>
          <w:wAfter w:w="379" w:type="dxa"/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F1" w:rsidRPr="00685305" w:rsidTr="00AB4FF1">
        <w:trPr>
          <w:gridAfter w:val="2"/>
          <w:wAfter w:w="365" w:type="dxa"/>
          <w:trHeight w:val="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gridSpan w:val="2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F1" w:rsidRPr="00685305" w:rsidTr="00AB4FF1">
        <w:trPr>
          <w:gridAfter w:val="4"/>
          <w:wAfter w:w="392" w:type="dxa"/>
          <w:trHeight w:val="11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A6400A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0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" o:spid="_x0000_s1029" type="#_x0000_t202" style="position:absolute;margin-left:152.5pt;margin-top:19.15pt;width:188.25pt;height:40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">
                  <v:textbox>
                    <w:txbxContent>
                      <w:p w:rsidR="00AB4FF1" w:rsidRPr="00AB4FF1" w:rsidRDefault="00AB4FF1" w:rsidP="00AB4F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B4FF1">
                          <w:rPr>
                            <w:rFonts w:ascii="Times New Roman" w:hAnsi="Times New Roman" w:cs="Times New Roman"/>
                          </w:rPr>
                          <w:t>Отказ  в предоставлении муниципальной услуги</w:t>
                        </w:r>
                      </w:p>
                    </w:txbxContent>
                  </v:textbox>
                </v:shape>
              </w:pict>
            </w:r>
            <w:r w:rsidRPr="00A6400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" o:spid="_x0000_s1030" type="#_x0000_t202" style="position:absolute;margin-left:-55.25pt;margin-top:19.15pt;width:188.25pt;height:4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y/LQIAAFcEAAAOAAAAZHJzL2Uyb0RvYy54bWysVNtu2zAMfR+wfxD0vthJk6Ux4hRdugwD&#10;ugvQ7gNkWbaFSaImKbGzry8lp1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">
                  <v:textbox>
                    <w:txbxContent>
                      <w:p w:rsidR="00AB4FF1" w:rsidRPr="00AB4FF1" w:rsidRDefault="00AB4FF1" w:rsidP="00AB4F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B4FF1">
                          <w:rPr>
                            <w:rFonts w:ascii="Times New Roman" w:hAnsi="Times New Roman" w:cs="Times New Roman"/>
                          </w:rPr>
                          <w:t>Направление (выдача)   заявителю разрешения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pPr w:leftFromText="45" w:rightFromText="45" w:bottomFromText="336" w:vertAnchor="text" w:horzAnchor="page" w:tblpX="4546" w:tblpY="-502"/>
        <w:tblW w:w="70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73"/>
        <w:gridCol w:w="3922"/>
      </w:tblGrid>
      <w:tr w:rsidR="00F74BDB" w:rsidRPr="00685305" w:rsidTr="00F74BDB">
        <w:trPr>
          <w:tblCellSpacing w:w="0" w:type="dxa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FF1" w:rsidRDefault="00AB4FF1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F1" w:rsidRDefault="00AB4FF1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«Выдача разрешения на выполнение 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</w:t>
            </w: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ое муниципального района Борский Самарской области»</w:t>
            </w:r>
          </w:p>
        </w:tc>
      </w:tr>
    </w:tbl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AB4FF1" w:rsidRDefault="00AB4FF1" w:rsidP="00B25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F1" w:rsidRDefault="00AB4FF1" w:rsidP="00B25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F1" w:rsidRDefault="00AB4FF1" w:rsidP="00B25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F1" w:rsidRDefault="00AB4FF1" w:rsidP="00B25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F1" w:rsidRDefault="00AB4FF1" w:rsidP="00B25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F1" w:rsidRDefault="00AB4FF1" w:rsidP="00B25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F1" w:rsidRDefault="00AB4FF1" w:rsidP="00B25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F1" w:rsidRDefault="00AB4FF1" w:rsidP="00B25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305" w:rsidRPr="00685305" w:rsidRDefault="00685305" w:rsidP="00B2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РАЗРЕШЕНИЕ</w:t>
      </w:r>
    </w:p>
    <w:p w:rsidR="00685305" w:rsidRPr="00685305" w:rsidRDefault="00685305" w:rsidP="00B2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«__» _________ 20__ г.                                                                           № 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Выдано: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(ФИО лица, индивидуального предпринимателя, наименование организации)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адрес места нахождения (жительства): ____________________________________________________________________________________________________________________________________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регистрации: __________________________________________________________________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 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 выполнение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 пунктом муниципального образования субъекта Российской Федерации)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тип 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государственный регистрационный (опознавательный/учетно-опознавательный) знак:____________________________________________________________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заводской номер (при наличии) 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Сроки использования воздушного пространства: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Срок действия разрешения: 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М.П.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               ____________         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(должность)                            (подпись)                        (расшифровка)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bottomFromText="336" w:vertAnchor="text"/>
        <w:tblW w:w="70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33"/>
        <w:gridCol w:w="3762"/>
      </w:tblGrid>
      <w:tr w:rsidR="00685305" w:rsidRPr="00685305" w:rsidTr="00685305">
        <w:trPr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05" w:rsidRPr="00685305" w:rsidRDefault="00685305" w:rsidP="00D52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:rsidR="00685305" w:rsidRDefault="00685305" w:rsidP="00D52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  «Выдача разрешения на выполнение 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 сельское поселение </w:t>
            </w:r>
            <w:r w:rsidR="00B25E2C">
              <w:rPr>
                <w:rFonts w:ascii="Times New Roman" w:hAnsi="Times New Roman" w:cs="Times New Roman"/>
                <w:sz w:val="24"/>
                <w:szCs w:val="24"/>
              </w:rPr>
              <w:t>Подсолнечн</w:t>
            </w:r>
            <w:r w:rsidR="00B25E2C" w:rsidRPr="0068530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Борский Самарской области»</w:t>
            </w:r>
          </w:p>
          <w:p w:rsidR="00D52F06" w:rsidRPr="00685305" w:rsidRDefault="00D52F06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305" w:rsidRPr="00685305" w:rsidRDefault="00685305" w:rsidP="00D52F06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B25E2C" w:rsidRDefault="00B25E2C" w:rsidP="0068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5E2C" w:rsidRDefault="00B25E2C" w:rsidP="0068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5E2C" w:rsidRDefault="00B25E2C" w:rsidP="0068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5E2C" w:rsidRDefault="00B25E2C" w:rsidP="0068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5E2C" w:rsidRDefault="00B25E2C" w:rsidP="0068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2F06" w:rsidRDefault="00D52F06" w:rsidP="00B25E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F06" w:rsidRDefault="00D52F06" w:rsidP="00B25E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305" w:rsidRPr="00685305" w:rsidRDefault="00685305" w:rsidP="00B2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685305" w:rsidRPr="00685305" w:rsidRDefault="00685305" w:rsidP="00B2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об отказе предоставлении муниципальной услуги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«__» _________20__ г.                                                                        № 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Выдано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(ФИО лица, индивидуального предпринимателя, наименование организации)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адрес места нахождения (жительства): ____________________________________________________________________________________________________________________________________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регистрации: 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(указываются основания отказа в выдаче разрешения)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               ____________         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(должность)                          (подпись)                         (расшифровка)</w:t>
      </w:r>
    </w:p>
    <w:p w:rsidR="00685305" w:rsidRPr="00685305" w:rsidRDefault="00685305">
      <w:pPr>
        <w:rPr>
          <w:rFonts w:ascii="Times New Roman" w:hAnsi="Times New Roman" w:cs="Times New Roman"/>
          <w:sz w:val="24"/>
          <w:szCs w:val="24"/>
        </w:rPr>
      </w:pPr>
    </w:p>
    <w:sectPr w:rsidR="00685305" w:rsidRPr="00685305" w:rsidSect="00B8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1392"/>
    <w:multiLevelType w:val="multilevel"/>
    <w:tmpl w:val="E78A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05"/>
    <w:rsid w:val="000B405F"/>
    <w:rsid w:val="00685305"/>
    <w:rsid w:val="00A6400A"/>
    <w:rsid w:val="00AB4FF1"/>
    <w:rsid w:val="00B10C4F"/>
    <w:rsid w:val="00B25E2C"/>
    <w:rsid w:val="00B45898"/>
    <w:rsid w:val="00B86445"/>
    <w:rsid w:val="00B874FD"/>
    <w:rsid w:val="00C73A26"/>
    <w:rsid w:val="00CB4B87"/>
    <w:rsid w:val="00D52F06"/>
    <w:rsid w:val="00F74BDB"/>
    <w:rsid w:val="00FC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3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B4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C47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3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B4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C47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364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8" w:color="FFFFFF"/>
                <w:bottom w:val="none" w:sz="0" w:space="4" w:color="auto"/>
                <w:right w:val="single" w:sz="6" w:space="8" w:color="FFFFFF"/>
              </w:divBdr>
              <w:divsChild>
                <w:div w:id="10019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4762;fld=134;dst=100127" TargetMode="External"/><Relationship Id="rId13" Type="http://schemas.openxmlformats.org/officeDocument/2006/relationships/hyperlink" Target="consultantplus://offline/ref=542A5D0761CEC79611689AC1E70F0BE01870004D23B6ED8B8B4A1FF8E44B6E51977EAA02BA745945M0rDH" TargetMode="External"/><Relationship Id="rId18" Type="http://schemas.openxmlformats.org/officeDocument/2006/relationships/hyperlink" Target="consultantplus://offline/ref=542A5D0761CEC796116885D0F20F0BE01B7100432DB0ED8B8B4A1FF8E4M4rBH" TargetMode="External"/><Relationship Id="rId26" Type="http://schemas.openxmlformats.org/officeDocument/2006/relationships/hyperlink" Target="consultantplus://offline/ref=A4847B104EA689810AEA3B0C9D2FE9432019B28F37018338C06FA028F7JAH8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34" Type="http://schemas.openxmlformats.org/officeDocument/2006/relationships/hyperlink" Target="http://internet.garant.ru/" TargetMode="External"/><Relationship Id="rId7" Type="http://schemas.openxmlformats.org/officeDocument/2006/relationships/hyperlink" Target="mailto:sp-podsolnechnoe2011@yandex.ru" TargetMode="External"/><Relationship Id="rId12" Type="http://schemas.openxmlformats.org/officeDocument/2006/relationships/hyperlink" Target="consultantplus://offline/ref=542A5D0761CEC796116885D0F20F0BE01B7100432DB0ED8B8B4A1FF8E4M4rBH" TargetMode="External"/><Relationship Id="rId17" Type="http://schemas.openxmlformats.org/officeDocument/2006/relationships/hyperlink" Target="consultantplus://offline/ref=542A5D0761CEC79611689AC1E70F0BE01870004D23B6ED8B8B4A1FF8E44B6E51977EAA02BA745945M0rDH" TargetMode="External"/><Relationship Id="rId25" Type="http://schemas.openxmlformats.org/officeDocument/2006/relationships/hyperlink" Target="consultantplus://offline/ref=A4847B104EA689810AEA3B0C9D2FE9432016B98136078338C06FA028F7JAH8I" TargetMode="External"/><Relationship Id="rId33" Type="http://schemas.openxmlformats.org/officeDocument/2006/relationships/hyperlink" Target="consultantplus://offline/ref=4BBCE85631046BB3A75538B461EA093EB33D5C6D19F866644CECD864D997B6145F13FEA42CA4C475164FACcApAN" TargetMode="External"/><Relationship Id="rId38" Type="http://schemas.openxmlformats.org/officeDocument/2006/relationships/hyperlink" Target="consultantplus://offline/main?base=MOB;n=134762;fld=134;dst=10012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A5D0761CEC796116885D0F20F0BE01B7100432DB0ED8B8B4A1FF8E4M4rBH" TargetMode="External"/><Relationship Id="rId20" Type="http://schemas.openxmlformats.org/officeDocument/2006/relationships/hyperlink" Target="consultantplus://offline/ref=542A5D0761CEC796116885D0F20F0BE01B7100432DB0ED8B8B4A1FF8E4M4rBH" TargetMode="External"/><Relationship Id="rId29" Type="http://schemas.openxmlformats.org/officeDocument/2006/relationships/hyperlink" Target="consultantplus://offline/ref=A4847B104EA689810AEA3B0C9D2FE9432019B7833B028338C06FA028F7JAH8I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2D834E3BA1047E49BF5D259743B20A32AF4C8D2C604CAAE6736F11E6y155G" TargetMode="External"/><Relationship Id="rId11" Type="http://schemas.openxmlformats.org/officeDocument/2006/relationships/hyperlink" Target="consultantplus://offline/ref=542A5D0761CEC79611689AC1E70F0BE01870004D23B6ED8B8B4A1FF8E44B6E51977EAA02BA745945M0rDH" TargetMode="External"/><Relationship Id="rId24" Type="http://schemas.openxmlformats.org/officeDocument/2006/relationships/hyperlink" Target="consultantplus://offline/ref=A4847B104EA689810AEA3B0C9D2FE9432016B98136078338C06FA028F7JAH8I" TargetMode="External"/><Relationship Id="rId32" Type="http://schemas.openxmlformats.org/officeDocument/2006/relationships/hyperlink" Target="consultantplus://offline/ref=F9D6EC25A67641CA0ED4661C2F817D265529E8124C27C3FD5710C83F104898B176E2DF4A03EEDC53C857AEY7FEJ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B2D834E3BA1047E49BF5D259743B20A32AF43812C664CAAE6736F11E615BA45CE7651CA09686CC0y15CG" TargetMode="External"/><Relationship Id="rId15" Type="http://schemas.openxmlformats.org/officeDocument/2006/relationships/hyperlink" Target="consultantplus://offline/ref=542A5D0761CEC79611689AC1E70F0BE01870004D23B6ED8B8B4A1FF8E44B6E51977EAA02BA745945M0rDH" TargetMode="External"/><Relationship Id="rId23" Type="http://schemas.openxmlformats.org/officeDocument/2006/relationships/hyperlink" Target="consultantplus://offline/ref=542A5D0761CEC79611689AC1E70F0BE01870004D23B6ED8B8B4A1FF8E44B6E51977EAA02BA745945M0rDH" TargetMode="External"/><Relationship Id="rId28" Type="http://schemas.openxmlformats.org/officeDocument/2006/relationships/hyperlink" Target="consultantplus://offline/ref=A4847B104EA689810AEA3B0C9D2FE9432016B18636028338C06FA028F7JAH8I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consultantplus://offline/ref=542A5D0761CEC796116885D0F20F0BE01B7100432DB0ED8B8B4A1FF8E4M4rBH" TargetMode="External"/><Relationship Id="rId19" Type="http://schemas.openxmlformats.org/officeDocument/2006/relationships/hyperlink" Target="consultantplus://offline/ref=542A5D0761CEC79611689AC1E70F0BE01870004D23B6ED8B8B4A1FF8E44B6E51977EAA02BA745945M0rDH" TargetMode="External"/><Relationship Id="rId31" Type="http://schemas.openxmlformats.org/officeDocument/2006/relationships/hyperlink" Target="consultantplus://offline/main?base=MOB;n=134762;fld=134;dst=100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A5D0761CEC79611689AC1E70F0BE01870004D23B6ED8B8B4A1FF8E44B6E51977EAA02BA745945M0rDH" TargetMode="External"/><Relationship Id="rId14" Type="http://schemas.openxmlformats.org/officeDocument/2006/relationships/hyperlink" Target="consultantplus://offline/ref=542A5D0761CEC796116885D0F20F0BE01B7100432DB0ED8B8B4A1FF8E4M4rB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A4847B104EA689810AEA3B0C9D2FE9432815B5813708DE32C836AC2AJFH0I" TargetMode="External"/><Relationship Id="rId30" Type="http://schemas.openxmlformats.org/officeDocument/2006/relationships/hyperlink" Target="consultantplus://offline/ref=4A2D45440848D7D1FB491AAB5E00291B0AF84671D2E7231F937B44EA97DE800ACB1BAB02lDaEI" TargetMode="External"/><Relationship Id="rId35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27</Pages>
  <Words>8932</Words>
  <Characters>50916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4</cp:revision>
  <dcterms:created xsi:type="dcterms:W3CDTF">2023-08-29T10:11:00Z</dcterms:created>
  <dcterms:modified xsi:type="dcterms:W3CDTF">2023-09-05T07:01:00Z</dcterms:modified>
</cp:coreProperties>
</file>